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Heading 1</w:t>
      </w:r>
    </w:p>
    <w:p>
      <w:r>
        <w:t>This is a paragraph under heading 1. It contains normal text.</w:t>
      </w:r>
    </w:p>
    <w:p>
      <w:pPr>
        <w:pStyle w:val="Heading2"/>
      </w:pPr>
      <w:r>
        <w:t>Heading 2</w:t>
      </w:r>
    </w:p>
    <w:p>
      <w:r>
        <w:t>Another paragraph with </w:t>
      </w:r>
      <w:r>
        <w:rPr>
          <w:rFonts w:ascii="Times New Roman" w:hAnsi="Times New Roman"/>
        </w:rPr>
        <w:t>Times New Roman font</w:t>
      </w:r>
      <w:r>
        <w:t> and </w:t>
      </w:r>
      <w:r>
        <w:rPr>
          <w:rFonts w:ascii="Arial" w:hAnsi="Arial"/>
        </w:rPr>
        <w:t>Arial font</w:t>
      </w:r>
      <w:r>
        <w:t>.</w:t>
      </w:r>
    </w:p>
    <w:p>
      <w:r>
        <w:rPr>
          <w:color w:val="FF0000"/>
        </w:rPr>
        <w:t>Red text. </w:t>
      </w:r>
      <w:r>
        <w:rPr>
          <w:color w:val="0000FF"/>
        </w:rPr>
        <w:t>Blue text. </w:t>
      </w:r>
      <w:r>
        <w:rPr>
          <w:color w:val="00FF00"/>
        </w:rPr>
        <w:t>Green text.</w:t>
      </w:r>
    </w:p>
    <w:p>
      <w:r>
        <w:rPr>
          <w:highlight w:val="yellow"/>
        </w:rPr>
        <w:t>Highlighted text</w:t>
      </w:r>
      <w:r>
        <w:t> and normal text.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